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华文中宋" w:hAnsi="华文中宋" w:eastAsia="华文中宋" w:cs="华文中宋"/>
          <w:b/>
          <w:sz w:val="36"/>
          <w:szCs w:val="36"/>
        </w:rPr>
      </w:pPr>
      <w:r>
        <w:rPr>
          <w:rFonts w:hint="eastAsia" w:ascii="华文中宋" w:hAnsi="华文中宋" w:eastAsia="华文中宋" w:cs="华文中宋"/>
          <w:b/>
          <w:sz w:val="36"/>
          <w:szCs w:val="36"/>
        </w:rPr>
        <w:t>厦门</w:t>
      </w:r>
      <w:r>
        <w:rPr>
          <w:rFonts w:hint="eastAsia" w:ascii="华文中宋" w:hAnsi="华文中宋" w:eastAsia="华文中宋" w:cs="华文中宋"/>
          <w:b/>
          <w:sz w:val="36"/>
          <w:szCs w:val="36"/>
          <w:lang w:val="en-US" w:eastAsia="zh-CN"/>
        </w:rPr>
        <w:t>市</w:t>
      </w:r>
      <w:r>
        <w:rPr>
          <w:rFonts w:hint="eastAsia" w:ascii="华文中宋" w:hAnsi="华文中宋" w:eastAsia="华文中宋" w:cs="华文中宋"/>
          <w:b/>
          <w:sz w:val="36"/>
          <w:szCs w:val="36"/>
        </w:rPr>
        <w:t>第二十一届运动会</w:t>
      </w:r>
    </w:p>
    <w:p>
      <w:pPr>
        <w:spacing w:line="580" w:lineRule="exact"/>
        <w:jc w:val="center"/>
        <w:rPr>
          <w:rFonts w:ascii="华文中宋" w:hAnsi="华文中宋" w:eastAsia="华文中宋" w:cs="华文中宋"/>
          <w:b/>
          <w:sz w:val="36"/>
          <w:szCs w:val="36"/>
        </w:rPr>
      </w:pPr>
      <w:r>
        <w:rPr>
          <w:rFonts w:hint="eastAsia" w:ascii="华文中宋" w:hAnsi="华文中宋" w:eastAsia="华文中宋" w:cs="华文中宋"/>
          <w:b/>
          <w:sz w:val="36"/>
          <w:szCs w:val="36"/>
        </w:rPr>
        <w:t>击剑</w:t>
      </w:r>
      <w:r>
        <w:rPr>
          <w:rFonts w:hint="eastAsia" w:ascii="华文中宋" w:hAnsi="华文中宋" w:eastAsia="华文中宋" w:cs="华文中宋"/>
          <w:b/>
          <w:sz w:val="36"/>
          <w:szCs w:val="36"/>
          <w:lang w:val="en-US" w:eastAsia="zh-CN"/>
        </w:rPr>
        <w:t>比赛</w:t>
      </w:r>
      <w:r>
        <w:rPr>
          <w:rFonts w:hint="eastAsia" w:ascii="华文中宋" w:hAnsi="华文中宋" w:eastAsia="华文中宋" w:cs="华文中宋"/>
          <w:b/>
          <w:sz w:val="36"/>
          <w:szCs w:val="36"/>
        </w:rPr>
        <w:t>（青少年部）竞赛规程</w:t>
      </w:r>
    </w:p>
    <w:p>
      <w:pPr>
        <w:spacing w:line="580" w:lineRule="exact"/>
        <w:jc w:val="center"/>
        <w:rPr>
          <w:rFonts w:ascii="仿宋" w:hAnsi="仿宋" w:eastAsia="仿宋" w:cs="仿宋"/>
          <w:bCs/>
          <w:sz w:val="36"/>
          <w:szCs w:val="36"/>
        </w:rPr>
      </w:pPr>
    </w:p>
    <w:p>
      <w:pPr>
        <w:widowControl/>
        <w:shd w:val="clear" w:color="auto" w:fill="FFFFFF"/>
        <w:spacing w:line="58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一、竞赛日期和地点</w:t>
      </w:r>
    </w:p>
    <w:p>
      <w:pPr>
        <w:widowControl/>
        <w:shd w:val="clear" w:color="auto" w:fill="FFFFFF"/>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时间：2023年7月15—16日【2天】</w:t>
      </w:r>
    </w:p>
    <w:p>
      <w:pPr>
        <w:widowControl/>
        <w:shd w:val="clear" w:color="auto" w:fill="FFFFFF"/>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地点：待定</w:t>
      </w:r>
    </w:p>
    <w:p>
      <w:pPr>
        <w:autoSpaceDE w:val="0"/>
        <w:autoSpaceDN w:val="0"/>
        <w:adjustRightInd w:val="0"/>
        <w:spacing w:line="580" w:lineRule="exact"/>
        <w:ind w:firstLine="640" w:firstLineChars="200"/>
        <w:textAlignment w:val="baseline"/>
        <w:rPr>
          <w:rFonts w:ascii="黑体" w:hAnsi="黑体" w:eastAsia="黑体" w:cs="仿宋"/>
          <w:sz w:val="32"/>
          <w:szCs w:val="32"/>
        </w:rPr>
      </w:pPr>
      <w:r>
        <w:rPr>
          <w:rFonts w:hint="eastAsia" w:ascii="黑体" w:hAnsi="黑体" w:eastAsia="黑体" w:cs="仿宋"/>
          <w:sz w:val="32"/>
          <w:szCs w:val="32"/>
          <w:lang w:val="en-US" w:eastAsia="zh-CN"/>
        </w:rPr>
        <w:t>二</w:t>
      </w:r>
      <w:r>
        <w:rPr>
          <w:rFonts w:hint="eastAsia" w:ascii="黑体" w:hAnsi="黑体" w:eastAsia="黑体" w:cs="仿宋"/>
          <w:sz w:val="32"/>
          <w:szCs w:val="32"/>
        </w:rPr>
        <w:t>、参加单位</w:t>
      </w:r>
    </w:p>
    <w:p>
      <w:pPr>
        <w:tabs>
          <w:tab w:val="left" w:pos="2385"/>
        </w:tabs>
        <w:spacing w:line="590" w:lineRule="exact"/>
        <w:ind w:firstLine="640" w:firstLineChars="200"/>
        <w:rPr>
          <w:rFonts w:hint="eastAsia" w:ascii="黑体" w:hAnsi="黑体" w:eastAsia="黑体" w:cs="仿宋_GB2312"/>
          <w:sz w:val="32"/>
          <w:szCs w:val="32"/>
        </w:rPr>
      </w:pPr>
      <w:r>
        <w:rPr>
          <w:rFonts w:hint="eastAsia" w:ascii="仿宋" w:hAnsi="仿宋" w:eastAsia="仿宋" w:cs="仿宋"/>
          <w:sz w:val="32"/>
          <w:szCs w:val="32"/>
          <w:lang w:val="en-US" w:eastAsia="zh-CN"/>
        </w:rPr>
        <w:t>思明区、湖里区、集美区、海沧区、同安区、翔安区、市教育局（直属学校）。</w:t>
      </w:r>
    </w:p>
    <w:p>
      <w:pPr>
        <w:widowControl/>
        <w:shd w:val="clear" w:color="auto" w:fill="FFFFFF"/>
        <w:spacing w:line="580" w:lineRule="exact"/>
        <w:ind w:firstLine="640" w:firstLineChars="200"/>
        <w:rPr>
          <w:rFonts w:ascii="黑体" w:hAnsi="黑体" w:eastAsia="黑体" w:cs="仿宋_GB2312"/>
          <w:sz w:val="32"/>
          <w:szCs w:val="32"/>
        </w:rPr>
      </w:pPr>
      <w:r>
        <w:rPr>
          <w:rFonts w:hint="eastAsia" w:ascii="黑体" w:hAnsi="黑体" w:eastAsia="黑体" w:cs="仿宋_GB2312"/>
          <w:sz w:val="32"/>
          <w:szCs w:val="32"/>
          <w:lang w:val="en-US" w:eastAsia="zh-CN"/>
        </w:rPr>
        <w:t>三</w:t>
      </w:r>
      <w:r>
        <w:rPr>
          <w:rFonts w:hint="eastAsia" w:ascii="黑体" w:hAnsi="黑体" w:eastAsia="黑体" w:cs="仿宋_GB2312"/>
          <w:sz w:val="32"/>
          <w:szCs w:val="32"/>
        </w:rPr>
        <w:t>、竞赛项目</w:t>
      </w:r>
      <w:bookmarkStart w:id="0" w:name="_GoBack"/>
      <w:bookmarkEnd w:id="0"/>
    </w:p>
    <w:p>
      <w:pPr>
        <w:widowControl/>
        <w:shd w:val="clear" w:color="auto" w:fill="FFFFFF"/>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甲组（男、女）：花剑、重剑个人赛和团体赛。</w:t>
      </w:r>
    </w:p>
    <w:p>
      <w:pPr>
        <w:widowControl/>
        <w:shd w:val="clear" w:color="auto" w:fill="FFFFFF"/>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乙组（男、女）：花剑、重剑个人赛和团体赛。</w:t>
      </w:r>
    </w:p>
    <w:p>
      <w:pPr>
        <w:widowControl/>
        <w:shd w:val="clear" w:color="auto" w:fill="FFFFFF"/>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丙组（男、女）：花剑、重剑个人赛和团体赛。</w:t>
      </w:r>
    </w:p>
    <w:p>
      <w:pPr>
        <w:widowControl/>
        <w:shd w:val="clear" w:color="auto" w:fill="FFFFFF"/>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丁组（男、女）：花剑、重剑个人赛和团体赛。</w:t>
      </w:r>
    </w:p>
    <w:p>
      <w:pPr>
        <w:widowControl/>
        <w:shd w:val="clear" w:color="auto" w:fill="FFFFFF"/>
        <w:spacing w:line="58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四、参赛办法</w:t>
      </w:r>
    </w:p>
    <w:p>
      <w:pPr>
        <w:spacing w:line="580" w:lineRule="exact"/>
        <w:ind w:firstLine="642" w:firstLineChars="200"/>
        <w:rPr>
          <w:rFonts w:ascii="楷体" w:hAnsi="楷体" w:eastAsia="楷体" w:cs="仿宋_GB2312"/>
          <w:b/>
          <w:bCs/>
          <w:sz w:val="32"/>
          <w:szCs w:val="32"/>
        </w:rPr>
      </w:pPr>
      <w:r>
        <w:rPr>
          <w:rFonts w:hint="eastAsia" w:ascii="楷体" w:hAnsi="楷体" w:eastAsia="楷体" w:cs="仿宋_GB2312"/>
          <w:b/>
          <w:bCs/>
          <w:sz w:val="32"/>
          <w:szCs w:val="32"/>
        </w:rPr>
        <w:t>（一）运动员资格</w:t>
      </w:r>
    </w:p>
    <w:p>
      <w:pPr>
        <w:spacing w:line="580" w:lineRule="exact"/>
        <w:ind w:firstLine="576" w:firstLineChars="200"/>
        <w:rPr>
          <w:rFonts w:hint="eastAsia" w:ascii="仿宋_GB2312" w:hAnsi="仿宋_GB2312" w:eastAsia="仿宋_GB2312" w:cs="仿宋_GB2312"/>
          <w:w w:val="90"/>
          <w:kern w:val="0"/>
          <w:sz w:val="32"/>
          <w:szCs w:val="32"/>
        </w:rPr>
      </w:pPr>
      <w:r>
        <w:rPr>
          <w:rFonts w:hint="eastAsia" w:ascii="仿宋_GB2312" w:hAnsi="仿宋_GB2312" w:eastAsia="仿宋_GB2312" w:cs="仿宋_GB2312"/>
          <w:w w:val="90"/>
          <w:kern w:val="0"/>
          <w:sz w:val="32"/>
          <w:szCs w:val="32"/>
        </w:rPr>
        <w:t>按《厦门市第二十</w:t>
      </w:r>
      <w:r>
        <w:rPr>
          <w:rFonts w:hint="eastAsia" w:ascii="仿宋_GB2312" w:hAnsi="仿宋_GB2312" w:eastAsia="仿宋_GB2312" w:cs="仿宋_GB2312"/>
          <w:w w:val="90"/>
          <w:kern w:val="0"/>
          <w:sz w:val="32"/>
          <w:szCs w:val="32"/>
          <w:lang w:val="en-US" w:eastAsia="zh-CN"/>
        </w:rPr>
        <w:t>一</w:t>
      </w:r>
      <w:r>
        <w:rPr>
          <w:rFonts w:hint="eastAsia" w:ascii="仿宋_GB2312" w:hAnsi="仿宋_GB2312" w:eastAsia="仿宋_GB2312" w:cs="仿宋_GB2312"/>
          <w:w w:val="90"/>
          <w:kern w:val="0"/>
          <w:sz w:val="32"/>
          <w:szCs w:val="32"/>
        </w:rPr>
        <w:t>届运动会</w:t>
      </w:r>
      <w:r>
        <w:rPr>
          <w:rFonts w:hint="eastAsia" w:ascii="仿宋_GB2312" w:hAnsi="仿宋_GB2312" w:eastAsia="仿宋_GB2312" w:cs="仿宋_GB2312"/>
          <w:w w:val="90"/>
          <w:kern w:val="0"/>
          <w:sz w:val="32"/>
          <w:szCs w:val="32"/>
          <w:lang w:val="en-US" w:eastAsia="zh-CN"/>
        </w:rPr>
        <w:t>暨第十一届老年人体育健身大会</w:t>
      </w:r>
      <w:r>
        <w:rPr>
          <w:rFonts w:hint="eastAsia" w:ascii="仿宋_GB2312" w:hAnsi="仿宋_GB2312" w:eastAsia="仿宋_GB2312" w:cs="仿宋_GB2312"/>
          <w:w w:val="90"/>
          <w:kern w:val="0"/>
          <w:sz w:val="32"/>
          <w:szCs w:val="32"/>
        </w:rPr>
        <w:t>竞赛规程总则》规定执行。</w:t>
      </w:r>
    </w:p>
    <w:p>
      <w:pPr>
        <w:spacing w:line="580" w:lineRule="exact"/>
        <w:ind w:firstLine="642" w:firstLineChars="200"/>
        <w:rPr>
          <w:rFonts w:ascii="楷体" w:hAnsi="楷体" w:eastAsia="楷体" w:cs="仿宋_GB2312"/>
          <w:b/>
          <w:bCs/>
          <w:sz w:val="32"/>
          <w:szCs w:val="32"/>
        </w:rPr>
      </w:pPr>
      <w:r>
        <w:rPr>
          <w:rFonts w:hint="eastAsia" w:ascii="楷体" w:hAnsi="楷体" w:eastAsia="楷体" w:cs="仿宋_GB2312"/>
          <w:b/>
          <w:bCs/>
          <w:sz w:val="32"/>
          <w:szCs w:val="32"/>
        </w:rPr>
        <w:t>（二）参赛年龄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甲组：2009年1月1日至 2010年12月31日者</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乙组：2011年1月1日至 2012年12月31日者</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丙组：2013年1月1日至 2014年12月31日者</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丁组：2015年1月1日以后出生者</w:t>
      </w:r>
    </w:p>
    <w:p>
      <w:pPr>
        <w:spacing w:line="580" w:lineRule="exact"/>
        <w:ind w:firstLine="642" w:firstLineChars="200"/>
        <w:rPr>
          <w:rFonts w:ascii="楷体" w:hAnsi="楷体" w:eastAsia="楷体" w:cs="仿宋_GB2312"/>
          <w:b/>
          <w:bCs/>
          <w:sz w:val="32"/>
          <w:szCs w:val="32"/>
        </w:rPr>
      </w:pPr>
      <w:r>
        <w:rPr>
          <w:rFonts w:hint="eastAsia" w:ascii="楷体" w:hAnsi="楷体" w:eastAsia="楷体" w:cs="仿宋_GB2312"/>
          <w:b/>
          <w:bCs/>
          <w:sz w:val="32"/>
          <w:szCs w:val="32"/>
        </w:rPr>
        <w:t>（三）参赛人数</w:t>
      </w:r>
    </w:p>
    <w:p>
      <w:pPr>
        <w:pStyle w:val="9"/>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每个单位可报领队1名，每剑种限报教练员2名，医生1名，每单位每个组别设定4人参赛（个人赛3名、团体赛4名），运动员只能报名参加一个剑种的比赛，不可以跨组、跨级别参赛，每个单位只限报一个队参赛</w:t>
      </w:r>
    </w:p>
    <w:p>
      <w:pPr>
        <w:widowControl/>
        <w:shd w:val="clear" w:color="auto" w:fill="FFFFFF"/>
        <w:spacing w:line="58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五、竞赛办法</w:t>
      </w:r>
    </w:p>
    <w:p>
      <w:pPr>
        <w:widowControl/>
        <w:shd w:val="clear" w:color="auto" w:fill="FFFFFF"/>
        <w:spacing w:line="580" w:lineRule="exact"/>
        <w:ind w:firstLine="640" w:firstLineChars="200"/>
        <w:rPr>
          <w:rFonts w:ascii="黑体" w:hAnsi="黑体" w:eastAsia="黑体" w:cs="仿宋_GB2312"/>
          <w:b/>
          <w:sz w:val="32"/>
          <w:szCs w:val="32"/>
        </w:rPr>
      </w:pPr>
      <w:r>
        <w:rPr>
          <w:rFonts w:hint="eastAsia" w:ascii="仿宋_GB2312" w:hAnsi="仿宋_GB2312" w:eastAsia="仿宋_GB2312" w:cs="仿宋_GB2312"/>
          <w:sz w:val="32"/>
          <w:szCs w:val="32"/>
        </w:rPr>
        <w:t>（一）比赛采用国家体育总局审定的最新《击剑竞赛规则》。</w:t>
      </w:r>
    </w:p>
    <w:p>
      <w:pPr>
        <w:widowControl/>
        <w:shd w:val="clear" w:color="auto" w:fill="FFFFFF"/>
        <w:spacing w:line="580" w:lineRule="exact"/>
        <w:ind w:firstLine="640" w:firstLineChars="200"/>
        <w:rPr>
          <w:rFonts w:ascii="黑体" w:hAnsi="黑体" w:eastAsia="黑体" w:cs="仿宋_GB2312"/>
          <w:b/>
          <w:sz w:val="32"/>
          <w:szCs w:val="32"/>
        </w:rPr>
      </w:pPr>
      <w:r>
        <w:rPr>
          <w:rFonts w:hint="eastAsia" w:ascii="仿宋_GB2312" w:hAnsi="仿宋_GB2312" w:eastAsia="仿宋_GB2312" w:cs="仿宋_GB2312"/>
          <w:sz w:val="32"/>
          <w:szCs w:val="32"/>
        </w:rPr>
        <w:t>（二）个人比赛采用分组循环赛和单败淘汰赛。</w:t>
      </w:r>
    </w:p>
    <w:p>
      <w:pPr>
        <w:widowControl/>
        <w:shd w:val="clear" w:color="auto" w:fill="FFFFFF"/>
        <w:spacing w:line="580" w:lineRule="exact"/>
        <w:ind w:firstLine="640" w:firstLineChars="200"/>
        <w:rPr>
          <w:rFonts w:ascii="黑体" w:hAnsi="黑体" w:eastAsia="黑体" w:cs="仿宋_GB2312"/>
          <w:b/>
          <w:sz w:val="32"/>
          <w:szCs w:val="32"/>
        </w:rPr>
      </w:pPr>
      <w:r>
        <w:rPr>
          <w:rFonts w:hint="eastAsia" w:ascii="仿宋_GB2312" w:hAnsi="仿宋_GB2312" w:eastAsia="仿宋_GB2312" w:cs="仿宋_GB2312"/>
          <w:sz w:val="32"/>
          <w:szCs w:val="32"/>
        </w:rPr>
        <w:t>（三）报名不足三个单位的大项和不足三人的小项取消该项比赛。</w:t>
      </w:r>
    </w:p>
    <w:p>
      <w:pPr>
        <w:widowControl/>
        <w:shd w:val="clear" w:color="auto" w:fill="FFFFFF"/>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（四）运动员自备符合规则或经中国击剑协会审批的比赛器材（另需自带硬质护胸、面罩后面须有松紧加固）。</w:t>
      </w:r>
    </w:p>
    <w:p>
      <w:pPr>
        <w:widowControl/>
        <w:shd w:val="clear" w:color="auto" w:fill="FFFFFF"/>
        <w:spacing w:line="580" w:lineRule="exact"/>
        <w:ind w:firstLine="640" w:firstLineChars="200"/>
        <w:rPr>
          <w:rFonts w:ascii="黑体" w:hAnsi="黑体" w:eastAsia="黑体" w:cs="仿宋_GB2312"/>
          <w:b/>
          <w:sz w:val="32"/>
          <w:szCs w:val="32"/>
        </w:rPr>
      </w:pPr>
      <w:r>
        <w:rPr>
          <w:rFonts w:hint="eastAsia" w:ascii="仿宋_GB2312" w:hAnsi="仿宋_GB2312" w:eastAsia="仿宋_GB2312" w:cs="仿宋_GB2312"/>
          <w:sz w:val="32"/>
          <w:szCs w:val="32"/>
        </w:rPr>
        <w:t>（五）运动员的所有装备、器材必须经大会检查认可后，方可参加比赛，不符合要求者将不得参赛。</w:t>
      </w:r>
    </w:p>
    <w:p>
      <w:pPr>
        <w:widowControl/>
        <w:shd w:val="clear" w:color="auto" w:fill="FFFFFF"/>
        <w:spacing w:line="580" w:lineRule="exact"/>
        <w:ind w:firstLine="640" w:firstLineChars="200"/>
        <w:rPr>
          <w:rFonts w:ascii="黑体" w:hAnsi="黑体" w:eastAsia="黑体" w:cs="仿宋_GB2312"/>
          <w:b/>
          <w:sz w:val="32"/>
          <w:szCs w:val="32"/>
        </w:rPr>
      </w:pPr>
      <w:r>
        <w:rPr>
          <w:rFonts w:hint="eastAsia" w:ascii="仿宋_GB2312" w:hAnsi="仿宋_GB2312" w:eastAsia="仿宋_GB2312" w:cs="仿宋_GB2312"/>
          <w:sz w:val="32"/>
          <w:szCs w:val="32"/>
        </w:rPr>
        <w:t>（六）甲组运动员使用成年剑，乙、丙、丁组运动员使用儿童剑进行比赛。</w:t>
      </w:r>
    </w:p>
    <w:p>
      <w:pPr>
        <w:widowControl/>
        <w:shd w:val="clear" w:color="auto" w:fill="FFFFFF"/>
        <w:spacing w:line="580" w:lineRule="exact"/>
        <w:ind w:firstLine="640" w:firstLineChars="200"/>
        <w:rPr>
          <w:rFonts w:ascii="黑体" w:hAnsi="黑体" w:eastAsia="黑体" w:cs="仿宋_GB2312"/>
          <w:b/>
          <w:sz w:val="32"/>
          <w:szCs w:val="32"/>
        </w:rPr>
      </w:pPr>
      <w:r>
        <w:rPr>
          <w:rFonts w:hint="eastAsia" w:ascii="仿宋_GB2312" w:hAnsi="仿宋_GB2312" w:eastAsia="仿宋_GB2312" w:cs="仿宋_GB2312"/>
          <w:sz w:val="32"/>
          <w:szCs w:val="32"/>
        </w:rPr>
        <w:t>（七）甲组、乙、丙、丁组采用7米板（半场）比赛。</w:t>
      </w:r>
    </w:p>
    <w:p>
      <w:pPr>
        <w:widowControl/>
        <w:shd w:val="clear" w:color="auto" w:fill="FFFFFF"/>
        <w:spacing w:line="580" w:lineRule="exact"/>
        <w:ind w:firstLine="640" w:firstLineChars="200"/>
        <w:rPr>
          <w:rFonts w:ascii="黑体" w:hAnsi="黑体" w:eastAsia="黑体" w:cs="仿宋_GB2312"/>
          <w:b/>
          <w:sz w:val="32"/>
          <w:szCs w:val="32"/>
        </w:rPr>
      </w:pPr>
      <w:r>
        <w:rPr>
          <w:rFonts w:hint="eastAsia" w:ascii="仿宋_GB2312" w:hAnsi="仿宋_GB2312" w:eastAsia="仿宋_GB2312" w:cs="仿宋_GB2312"/>
          <w:sz w:val="32"/>
          <w:szCs w:val="32"/>
        </w:rPr>
        <w:t>（八）团体赛</w:t>
      </w:r>
    </w:p>
    <w:p>
      <w:pPr>
        <w:widowControl/>
        <w:shd w:val="clear" w:color="auto" w:fill="FFFFFF"/>
        <w:spacing w:line="580" w:lineRule="exact"/>
        <w:ind w:firstLine="640" w:firstLineChars="200"/>
        <w:rPr>
          <w:rFonts w:ascii="黑体" w:hAnsi="黑体" w:eastAsia="黑体" w:cs="仿宋_GB2312"/>
          <w:b/>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团体排位依据个人赛3名运动员的本次比赛名次之和进行排位，如果出现并列情况，则以个人赛最好名次决定先后顺序；如团体组成运动员未在个人赛中获得有效成绩或由其他剑种兼项，则其个人赛名次按照最后一名“加1”计算，不足3人不能参加团体赛。</w:t>
      </w:r>
    </w:p>
    <w:p>
      <w:pPr>
        <w:widowControl/>
        <w:shd w:val="clear" w:color="auto" w:fill="FFFFFF"/>
        <w:spacing w:line="580" w:lineRule="exact"/>
        <w:ind w:firstLine="640" w:firstLineChars="200"/>
        <w:rPr>
          <w:rFonts w:ascii="黑体" w:hAnsi="黑体" w:eastAsia="黑体" w:cs="仿宋_GB2312"/>
          <w:b/>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团体赛采取直接淘汰赛形式，前8名均通过比赛决出。</w:t>
      </w:r>
    </w:p>
    <w:p>
      <w:pPr>
        <w:widowControl/>
        <w:shd w:val="clear" w:color="auto" w:fill="FFFFFF"/>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各队领队、教练员可在观众席观看比赛。个人赛单败比赛过程中，只允许1名教练员在场内指定位置指导比赛，在运动员比赛交锋期间大声喊叫，如劝阻无效，当值裁判员给予黄牌警告，将计入当场比赛运动员中，并以此类推。</w:t>
      </w:r>
    </w:p>
    <w:p>
      <w:pPr>
        <w:widowControl/>
        <w:shd w:val="clear" w:color="auto" w:fill="FFFFFF"/>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（十）团体赛比赛过程中，只允许1名领队或1名教练员在场内指导，其余人员不允许进入比赛场地。</w:t>
      </w:r>
    </w:p>
    <w:p>
      <w:pPr>
        <w:widowControl/>
        <w:shd w:val="clear" w:color="auto" w:fill="FFFFFF"/>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运动员须自备符合规则规定的或是经中国击剑协会审批的比赛器材和参赛服（男、女运动员须自带硬质护胸，面罩后面要有松紧加固）。上场队员须在比赛服背面印制或缝制中文姓名和代表单位名称。文字颜色为深蓝色，字体为黑体，高8-10厘米，宽视文字数以清晰美观为宜。丙组参赛队员使用儿童剑（0号剑）。</w:t>
      </w:r>
    </w:p>
    <w:p>
      <w:pPr>
        <w:widowControl/>
        <w:shd w:val="clear" w:color="auto" w:fill="FFFFFF"/>
        <w:spacing w:line="58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六、录取名次和计分办法</w:t>
      </w:r>
    </w:p>
    <w:p>
      <w:pPr>
        <w:widowControl/>
        <w:shd w:val="clear" w:color="auto" w:fill="FFFFFF"/>
        <w:spacing w:line="580" w:lineRule="exact"/>
        <w:ind w:firstLine="640" w:firstLineChars="200"/>
        <w:rPr>
          <w:rFonts w:ascii="黑体" w:hAnsi="黑体" w:eastAsia="黑体" w:cs="仿宋_GB2312"/>
          <w:b/>
          <w:sz w:val="32"/>
          <w:szCs w:val="32"/>
        </w:rPr>
      </w:pPr>
      <w:r>
        <w:rPr>
          <w:rFonts w:hint="eastAsia" w:ascii="仿宋_GB2312" w:hAnsi="仿宋_GB2312" w:eastAsia="仿宋_GB2312" w:cs="仿宋_GB2312"/>
          <w:sz w:val="32"/>
          <w:szCs w:val="32"/>
        </w:rPr>
        <w:t>（一）各单项比赛均录取前八名，按9、7、6、5、4、3、2、1计分。</w:t>
      </w:r>
      <w:r>
        <w:rPr>
          <w:rFonts w:hint="eastAsia" w:ascii="仿宋_GB2312" w:hAnsi="仿宋_GB2312" w:eastAsia="仿宋_GB2312" w:cs="仿宋_GB2312"/>
          <w:sz w:val="32"/>
          <w:szCs w:val="32"/>
          <w:lang w:val="en-US" w:eastAsia="zh-CN"/>
        </w:rPr>
        <w:t>报名</w:t>
      </w:r>
      <w:r>
        <w:rPr>
          <w:rFonts w:hint="eastAsia" w:ascii="仿宋_GB2312" w:hAnsi="仿宋_GB2312" w:eastAsia="仿宋_GB2312" w:cs="仿宋_GB2312"/>
          <w:sz w:val="32"/>
          <w:szCs w:val="32"/>
        </w:rPr>
        <w:t>不足</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则按</w:t>
      </w:r>
      <w:r>
        <w:rPr>
          <w:rFonts w:hint="eastAsia" w:ascii="仿宋_GB2312" w:hAnsi="仿宋_GB2312" w:eastAsia="仿宋_GB2312" w:cs="仿宋_GB2312"/>
          <w:sz w:val="32"/>
          <w:szCs w:val="32"/>
        </w:rPr>
        <w:t>减一</w:t>
      </w:r>
      <w:r>
        <w:rPr>
          <w:rFonts w:hint="eastAsia" w:ascii="仿宋_GB2312" w:hAnsi="仿宋_GB2312" w:eastAsia="仿宋_GB2312" w:cs="仿宋_GB2312"/>
          <w:sz w:val="32"/>
          <w:szCs w:val="32"/>
          <w:lang w:val="en-US" w:eastAsia="zh-CN"/>
        </w:rPr>
        <w:t>办法</w:t>
      </w:r>
      <w:r>
        <w:rPr>
          <w:rFonts w:hint="eastAsia" w:ascii="仿宋_GB2312" w:hAnsi="仿宋_GB2312" w:eastAsia="仿宋_GB2312" w:cs="仿宋_GB2312"/>
          <w:sz w:val="32"/>
          <w:szCs w:val="32"/>
        </w:rPr>
        <w:t>录取</w:t>
      </w:r>
      <w:r>
        <w:rPr>
          <w:rFonts w:hint="eastAsia" w:ascii="仿宋_GB2312" w:hAnsi="仿宋_GB2312" w:eastAsia="仿宋_GB2312" w:cs="仿宋_GB2312"/>
          <w:sz w:val="32"/>
          <w:szCs w:val="32"/>
          <w:lang w:val="en-US" w:eastAsia="zh-CN"/>
        </w:rPr>
        <w:t>名次</w:t>
      </w:r>
      <w:r>
        <w:rPr>
          <w:rFonts w:hint="eastAsia" w:ascii="仿宋_GB2312" w:hAnsi="仿宋_GB2312" w:eastAsia="仿宋_GB2312" w:cs="仿宋_GB2312"/>
          <w:sz w:val="32"/>
          <w:szCs w:val="32"/>
        </w:rPr>
        <w:t>，报名人数不足</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人的项目</w:t>
      </w:r>
      <w:r>
        <w:rPr>
          <w:rFonts w:hint="eastAsia" w:ascii="仿宋_GB2312" w:hAnsi="仿宋_GB2312" w:eastAsia="仿宋_GB2312" w:cs="仿宋_GB2312"/>
          <w:sz w:val="32"/>
          <w:szCs w:val="32"/>
          <w:lang w:val="en-US" w:eastAsia="zh-CN"/>
        </w:rPr>
        <w:t>取消比</w:t>
      </w:r>
      <w:r>
        <w:rPr>
          <w:rFonts w:hint="eastAsia" w:ascii="仿宋_GB2312" w:hAnsi="仿宋_GB2312" w:eastAsia="仿宋_GB2312" w:cs="仿宋_GB2312"/>
          <w:sz w:val="32"/>
          <w:szCs w:val="32"/>
        </w:rPr>
        <w:t>赛。</w:t>
      </w:r>
    </w:p>
    <w:p>
      <w:pPr>
        <w:widowControl/>
        <w:shd w:val="clear" w:color="auto" w:fill="FFFFFF"/>
        <w:spacing w:line="580" w:lineRule="exact"/>
        <w:ind w:firstLine="640" w:firstLineChars="200"/>
        <w:rPr>
          <w:rFonts w:ascii="黑体" w:hAnsi="黑体" w:eastAsia="黑体" w:cs="仿宋_GB2312"/>
          <w:b/>
          <w:sz w:val="32"/>
          <w:szCs w:val="32"/>
        </w:rPr>
      </w:pPr>
      <w:r>
        <w:rPr>
          <w:rFonts w:hint="eastAsia" w:ascii="仿宋_GB2312" w:hAnsi="仿宋_GB2312" w:eastAsia="仿宋_GB2312" w:cs="仿宋_GB2312"/>
          <w:sz w:val="32"/>
          <w:szCs w:val="32"/>
        </w:rPr>
        <w:t>（二）大会设体育道德风尚奖，评选办法和要求按有关规定执行。</w:t>
      </w:r>
    </w:p>
    <w:p>
      <w:pPr>
        <w:widowControl/>
        <w:shd w:val="clear" w:color="auto" w:fill="FFFFFF"/>
        <w:spacing w:line="580" w:lineRule="exact"/>
        <w:ind w:firstLine="640" w:firstLineChars="200"/>
        <w:rPr>
          <w:rFonts w:ascii="黑体" w:hAnsi="黑体" w:eastAsia="黑体" w:cs="仿宋_GB2312"/>
          <w:b/>
          <w:sz w:val="32"/>
          <w:szCs w:val="32"/>
        </w:rPr>
      </w:pPr>
      <w:r>
        <w:rPr>
          <w:rFonts w:hint="eastAsia" w:ascii="仿宋_GB2312" w:hAnsi="仿宋_GB2312" w:eastAsia="仿宋_GB2312" w:cs="仿宋_GB2312"/>
          <w:sz w:val="32"/>
          <w:szCs w:val="32"/>
        </w:rPr>
        <w:t>（三）设团体总分奖：分别录取男、女总分前六名，不足六队采用减一录取办法。团体总分计算办法按各单位运动员在各剑种比赛中所获得的名次得分相加多者列前。如总分相等以获得第一名多者列前；仍相等，以第二名多者列前；以此类推。</w:t>
      </w:r>
    </w:p>
    <w:p>
      <w:pPr>
        <w:widowControl/>
        <w:shd w:val="clear" w:color="auto" w:fill="FFFFFF"/>
        <w:spacing w:line="580" w:lineRule="exact"/>
        <w:ind w:firstLine="640" w:firstLineChars="200"/>
        <w:rPr>
          <w:rFonts w:ascii="黑体" w:hAnsi="黑体" w:eastAsia="黑体" w:cs="仿宋_GB2312"/>
          <w:b/>
          <w:sz w:val="32"/>
          <w:szCs w:val="32"/>
        </w:rPr>
      </w:pPr>
      <w:r>
        <w:rPr>
          <w:rFonts w:hint="eastAsia" w:ascii="仿宋_GB2312" w:hAnsi="仿宋_GB2312" w:eastAsia="仿宋_GB2312" w:cs="仿宋_GB2312"/>
          <w:sz w:val="32"/>
          <w:szCs w:val="32"/>
        </w:rPr>
        <w:t>（四）大会设比赛表彰证书奖励男、女总分前三名的带队老师（每个团队限制一名），评选办法和要求按有关规定执行。</w:t>
      </w:r>
    </w:p>
    <w:p>
      <w:pPr>
        <w:widowControl/>
        <w:shd w:val="clear" w:color="auto" w:fill="FFFFFF"/>
        <w:spacing w:line="58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七、报名办法</w:t>
      </w:r>
    </w:p>
    <w:p>
      <w:pPr>
        <w:widowControl/>
        <w:shd w:val="clear" w:color="auto" w:fill="FFFFFF"/>
        <w:spacing w:line="580" w:lineRule="exact"/>
        <w:ind w:firstLine="598" w:firstLineChars="200"/>
        <w:rPr>
          <w:rFonts w:ascii="楷体" w:hAnsi="楷体" w:eastAsia="楷体" w:cs="仿宋_GB2312"/>
          <w:b/>
          <w:spacing w:val="-11"/>
          <w:sz w:val="32"/>
          <w:szCs w:val="32"/>
        </w:rPr>
      </w:pPr>
      <w:r>
        <w:rPr>
          <w:rFonts w:hint="eastAsia" w:ascii="楷体" w:hAnsi="楷体" w:eastAsia="楷体" w:cs="仿宋_GB2312"/>
          <w:b/>
          <w:spacing w:val="-11"/>
          <w:sz w:val="32"/>
          <w:szCs w:val="32"/>
        </w:rPr>
        <w:t>（一）报名</w:t>
      </w:r>
    </w:p>
    <w:p>
      <w:pPr>
        <w:widowControl/>
        <w:shd w:val="clear" w:color="auto" w:fill="FFFFFF"/>
        <w:spacing w:line="580" w:lineRule="exact"/>
        <w:ind w:firstLine="640" w:firstLineChars="200"/>
        <w:rPr>
          <w:rFonts w:ascii="黑体" w:hAnsi="黑体" w:eastAsia="黑体" w:cs="仿宋_GB2312"/>
          <w:b/>
          <w:sz w:val="32"/>
          <w:szCs w:val="32"/>
        </w:rPr>
      </w:pPr>
      <w:r>
        <w:rPr>
          <w:rFonts w:hint="eastAsia" w:ascii="仿宋_GB2312" w:hAnsi="仿宋_GB2312" w:eastAsia="仿宋_GB2312" w:cs="仿宋_GB2312"/>
          <w:sz w:val="32"/>
          <w:szCs w:val="32"/>
        </w:rPr>
        <w:t>各单位将报名表打印并加盖单位公章于赛前40天报市体育局竞技处，同时发送电子版到电子邮箱：xm2023＠qq.com ，逾期不予受理。</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报名地址：市体育局11楼市运会筹备办。</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联系电话：5121339，联系人：吴先生，邮编：361012。</w:t>
      </w:r>
    </w:p>
    <w:p>
      <w:pPr>
        <w:spacing w:line="580" w:lineRule="exact"/>
        <w:ind w:firstLine="642" w:firstLineChars="200"/>
        <w:rPr>
          <w:rFonts w:ascii="楷体" w:hAnsi="楷体" w:eastAsia="楷体" w:cs="仿宋_GB2312"/>
          <w:b/>
          <w:sz w:val="32"/>
          <w:szCs w:val="32"/>
        </w:rPr>
      </w:pPr>
      <w:r>
        <w:rPr>
          <w:rFonts w:hint="eastAsia" w:ascii="楷体" w:hAnsi="楷体" w:eastAsia="楷体" w:cs="仿宋_GB2312"/>
          <w:b/>
          <w:sz w:val="32"/>
          <w:szCs w:val="32"/>
        </w:rPr>
        <w:t>（二）报名时需携带材料</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需携带二代身份证（或户口本）和学籍证明原件及其复印件，和近期电子版免冠彩色照片一份。</w:t>
      </w:r>
    </w:p>
    <w:p>
      <w:pPr>
        <w:widowControl/>
        <w:numPr>
          <w:ilvl w:val="0"/>
          <w:numId w:val="1"/>
        </w:numPr>
        <w:shd w:val="clear" w:color="auto" w:fill="FFFFFF"/>
        <w:spacing w:line="580" w:lineRule="exact"/>
        <w:ind w:firstLine="640" w:firstLineChars="200"/>
        <w:rPr>
          <w:rFonts w:hint="eastAsia" w:ascii="黑体" w:hAnsi="黑体" w:eastAsia="黑体" w:cs="仿宋_GB2312"/>
          <w:sz w:val="32"/>
          <w:szCs w:val="32"/>
          <w:lang w:val="en-US" w:eastAsia="zh-CN"/>
        </w:rPr>
      </w:pPr>
      <w:r>
        <w:rPr>
          <w:rFonts w:hint="eastAsia" w:ascii="黑体" w:hAnsi="黑体" w:eastAsia="黑体" w:cs="仿宋_GB2312"/>
          <w:sz w:val="32"/>
          <w:szCs w:val="32"/>
          <w:lang w:val="en-US" w:eastAsia="zh-CN"/>
        </w:rPr>
        <w:t>附则</w:t>
      </w:r>
    </w:p>
    <w:p>
      <w:pPr>
        <w:widowControl/>
        <w:numPr>
          <w:ilvl w:val="0"/>
          <w:numId w:val="0"/>
        </w:numPr>
        <w:shd w:val="clear" w:color="auto" w:fill="FFFFFF"/>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本竞赛规程解释权属厦门市第二十一届运动会组委会，未尽事宜另行通知。</w:t>
      </w:r>
    </w:p>
    <w:p>
      <w:pPr>
        <w:widowControl/>
        <w:shd w:val="clear" w:color="auto" w:fill="FFFFFF"/>
        <w:spacing w:before="100" w:after="100" w:line="580" w:lineRule="exact"/>
        <w:ind w:firstLine="642" w:firstLineChars="200"/>
        <w:rPr>
          <w:rFonts w:ascii="黑体" w:hAnsi="黑体" w:eastAsia="黑体" w:cs="仿宋_GB2312"/>
          <w:b/>
          <w:sz w:val="32"/>
          <w:szCs w:val="32"/>
        </w:rPr>
      </w:pPr>
    </w:p>
    <w:p>
      <w:pPr>
        <w:widowControl/>
        <w:spacing w:line="580" w:lineRule="exact"/>
        <w:ind w:firstLine="640" w:firstLineChars="200"/>
        <w:jc w:val="center"/>
        <w:rPr>
          <w:rFonts w:ascii="仿宋" w:hAnsi="仿宋" w:eastAsia="仿宋" w:cs="仿宋"/>
          <w:bCs/>
          <w:color w:val="EEEEEE"/>
          <w:kern w:val="0"/>
          <w:sz w:val="32"/>
          <w:szCs w:val="32"/>
        </w:rPr>
      </w:pPr>
    </w:p>
    <w:sectPr>
      <w:pgSz w:w="11906" w:h="16838"/>
      <w:pgMar w:top="1928" w:right="1588" w:bottom="1928"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39FA1E"/>
    <w:multiLevelType w:val="singleLevel"/>
    <w:tmpl w:val="FC39FA1E"/>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Tc2ZGZiNzZiNDVlOGViOWVmM2JhOTY0NGJkNjUyYzgifQ=="/>
  </w:docVars>
  <w:rsids>
    <w:rsidRoot w:val="00401BE5"/>
    <w:rsid w:val="000A06EF"/>
    <w:rsid w:val="000C1B4A"/>
    <w:rsid w:val="000E172A"/>
    <w:rsid w:val="00173D63"/>
    <w:rsid w:val="00173F1D"/>
    <w:rsid w:val="001F58DE"/>
    <w:rsid w:val="002154CF"/>
    <w:rsid w:val="00254F02"/>
    <w:rsid w:val="00325B18"/>
    <w:rsid w:val="00341563"/>
    <w:rsid w:val="00401BE5"/>
    <w:rsid w:val="00457BBA"/>
    <w:rsid w:val="0046360E"/>
    <w:rsid w:val="00483555"/>
    <w:rsid w:val="00494EF8"/>
    <w:rsid w:val="004A2280"/>
    <w:rsid w:val="0054437A"/>
    <w:rsid w:val="005517D9"/>
    <w:rsid w:val="005772C4"/>
    <w:rsid w:val="00581069"/>
    <w:rsid w:val="005950B8"/>
    <w:rsid w:val="00604E39"/>
    <w:rsid w:val="006267F2"/>
    <w:rsid w:val="006A7854"/>
    <w:rsid w:val="007C663D"/>
    <w:rsid w:val="00867279"/>
    <w:rsid w:val="0092724D"/>
    <w:rsid w:val="009708D5"/>
    <w:rsid w:val="009834A8"/>
    <w:rsid w:val="009B00FD"/>
    <w:rsid w:val="009E239D"/>
    <w:rsid w:val="00A015FA"/>
    <w:rsid w:val="00A05523"/>
    <w:rsid w:val="00A52745"/>
    <w:rsid w:val="00A56677"/>
    <w:rsid w:val="00AA3AE3"/>
    <w:rsid w:val="00B26FA8"/>
    <w:rsid w:val="00B73C09"/>
    <w:rsid w:val="00B80818"/>
    <w:rsid w:val="00B953DA"/>
    <w:rsid w:val="00BE011C"/>
    <w:rsid w:val="00C4298B"/>
    <w:rsid w:val="00C91DAF"/>
    <w:rsid w:val="00CB6C03"/>
    <w:rsid w:val="00D74475"/>
    <w:rsid w:val="00DB574C"/>
    <w:rsid w:val="00DC1C5C"/>
    <w:rsid w:val="00E80EC4"/>
    <w:rsid w:val="00E957E8"/>
    <w:rsid w:val="00EF7334"/>
    <w:rsid w:val="00F37AE6"/>
    <w:rsid w:val="00F665AA"/>
    <w:rsid w:val="00FB4298"/>
    <w:rsid w:val="05F3323A"/>
    <w:rsid w:val="07660241"/>
    <w:rsid w:val="08222190"/>
    <w:rsid w:val="0FFC4DF3"/>
    <w:rsid w:val="10C40EF1"/>
    <w:rsid w:val="1E516D7C"/>
    <w:rsid w:val="21011792"/>
    <w:rsid w:val="22B3713F"/>
    <w:rsid w:val="2F9C18BA"/>
    <w:rsid w:val="32260491"/>
    <w:rsid w:val="336D0C07"/>
    <w:rsid w:val="39901F32"/>
    <w:rsid w:val="3B6452A6"/>
    <w:rsid w:val="3BF38AE9"/>
    <w:rsid w:val="3BFE3065"/>
    <w:rsid w:val="42D42123"/>
    <w:rsid w:val="44663053"/>
    <w:rsid w:val="59326537"/>
    <w:rsid w:val="5AAE62B0"/>
    <w:rsid w:val="658525B7"/>
    <w:rsid w:val="665E697B"/>
    <w:rsid w:val="6FCF5B7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字符"/>
    <w:basedOn w:val="5"/>
    <w:link w:val="3"/>
    <w:semiHidden/>
    <w:qFormat/>
    <w:locked/>
    <w:uiPriority w:val="99"/>
    <w:rPr>
      <w:rFonts w:cs="Times New Roman"/>
      <w:sz w:val="18"/>
      <w:szCs w:val="18"/>
    </w:rPr>
  </w:style>
  <w:style w:type="character" w:customStyle="1" w:styleId="8">
    <w:name w:val="页脚 字符"/>
    <w:basedOn w:val="5"/>
    <w:link w:val="2"/>
    <w:semiHidden/>
    <w:qFormat/>
    <w:locked/>
    <w:uiPriority w:val="99"/>
    <w:rPr>
      <w:rFonts w:cs="Times New Roman"/>
      <w:sz w:val="18"/>
      <w:szCs w:val="18"/>
    </w:rPr>
  </w:style>
  <w:style w:type="paragraph" w:customStyle="1" w:styleId="9">
    <w:name w:val="正文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0">
    <w:name w:val="正文文本1"/>
    <w:basedOn w:val="1"/>
    <w:qFormat/>
    <w:uiPriority w:val="0"/>
    <w:pPr>
      <w:spacing w:line="391" w:lineRule="auto"/>
      <w:ind w:firstLine="400"/>
    </w:pPr>
    <w:rPr>
      <w:rFonts w:ascii="宋体" w:hAnsi="宋体" w:cs="宋体"/>
      <w:sz w:val="30"/>
      <w:szCs w:val="30"/>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242</Words>
  <Characters>1384</Characters>
  <Lines>11</Lines>
  <Paragraphs>3</Paragraphs>
  <TotalTime>0</TotalTime>
  <ScaleCrop>false</ScaleCrop>
  <LinksUpToDate>false</LinksUpToDate>
  <CharactersWithSpaces>1623</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2023-03-13T22:35:00Z</dcterms:created>
  <dc:creator>User</dc:creator>
  <cp:lastModifiedBy>xmadmin</cp:lastModifiedBy>
  <cp:lastPrinted>2023-03-13T13:44:00Z</cp:lastPrinted>
  <dcterms:modified xsi:type="dcterms:W3CDTF">2023-04-03T16:24:42Z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B7C21D3DD0164AB2BA31FCD4D253769E</vt:lpwstr>
  </property>
</Properties>
</file>