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val="en-US" w:eastAsia="zh-CN"/>
        </w:rPr>
        <w:t>厦门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国家智能社会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治理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实验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特色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基地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应用场景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建设方案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申报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主体情况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表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dotted"/>
          <w:lang w:val="en-US" w:eastAsia="zh-CN"/>
        </w:rPr>
        <w:t>技术主体填报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）</w:t>
      </w:r>
    </w:p>
    <w:p>
      <w:pPr>
        <w:pStyle w:val="2"/>
        <w:rPr>
          <w:rFonts w:hint="eastAsia"/>
          <w:color w:val="auto"/>
        </w:rPr>
      </w:pPr>
    </w:p>
    <w:tbl>
      <w:tblPr>
        <w:tblStyle w:val="4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1905"/>
        <w:gridCol w:w="1415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应用场景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单位类型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left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□高校  □科研机构  □国有企业</w:t>
            </w:r>
          </w:p>
          <w:p>
            <w:pPr>
              <w:pStyle w:val="6"/>
              <w:jc w:val="left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□民营企业  □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合资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企业</w:t>
            </w:r>
          </w:p>
          <w:p>
            <w:pPr>
              <w:pStyle w:val="6"/>
              <w:jc w:val="left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□其他（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请备注：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统一社会信用代码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5289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法人代表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0" w:type="dxa"/>
            <w:gridSpan w:val="4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bookmarkStart w:id="0" w:name="_Hlk27051139"/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单位概况：</w:t>
            </w:r>
          </w:p>
          <w:p>
            <w:pPr>
              <w:pStyle w:val="6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//请填写本单位的基本情况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，包括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经营范围、经营规模、主要业务、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产品或服务等，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00字以内。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0" w:type="dxa"/>
            <w:gridSpan w:val="4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bookmarkStart w:id="1" w:name="_Hlk27051915"/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开发建设能力：</w:t>
            </w:r>
          </w:p>
          <w:bookmarkEnd w:id="1"/>
          <w:p>
            <w:pPr>
              <w:pStyle w:val="6"/>
              <w:rPr>
                <w:rFonts w:hint="eastAsia" w:ascii="仿宋_GB2312" w:hAnsi="宋体" w:eastAsia="仿宋_GB2312" w:cs="仿宋_GB2312"/>
                <w:i/>
                <w:iCs/>
                <w:color w:val="auto"/>
                <w:sz w:val="32"/>
                <w:szCs w:val="32"/>
              </w:rPr>
            </w:pPr>
            <w:bookmarkStart w:id="2" w:name="_Hlk2705196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//填写本单位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在应用场景搭建方面资源优势，包括但不限于专家或者技术带头人情况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技术团队情况、可供支持应用场景搭建的软硬件设备设施情况、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资金实力、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数据安全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eastAsia="zh-CN"/>
              </w:rPr>
              <w:t>保障能力、已有的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成功案例等，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</w:rPr>
              <w:t>00字以内。</w:t>
            </w:r>
            <w:bookmarkEnd w:id="2"/>
          </w:p>
          <w:p>
            <w:pPr>
              <w:pStyle w:val="6"/>
              <w:rPr>
                <w:rFonts w:hint="eastAsia" w:ascii="仿宋_GB2312" w:hAnsi="宋体" w:eastAsia="仿宋_GB2312" w:cs="仿宋_GB2312"/>
                <w:i/>
                <w:iCs/>
                <w:color w:val="auto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b w:val="0"/>
          <w:bCs w:val="0"/>
          <w:color w:val="auto"/>
          <w:u w:val="none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dlMGE4Njk5MDE1OWFmMjA0MjllYmU3NTlhZjYifQ=="/>
  </w:docVars>
  <w:rsids>
    <w:rsidRoot w:val="430E4F3B"/>
    <w:rsid w:val="430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qFormat/>
    <w:uiPriority w:val="0"/>
    <w:pPr>
      <w:jc w:val="left"/>
    </w:pPr>
    <w:rPr>
      <w:rFonts w:ascii="Times New Roman" w:hAnsi="Times New Roman" w:eastAsia="宋体" w:cs="Times New Roman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2023-06-14T02:30:00Z</dcterms:created>
  <dc:creator>wy</dc:creator>
  <cp:lastModifiedBy>wy</cp:lastModifiedBy>
  <dcterms:modified xsi:type="dcterms:W3CDTF">2023-06-14T02:32:10Z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14F053B45C8E4D2F8170776F15066F38_11</vt:lpwstr>
  </property>
</Properties>
</file>