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附件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  <w:lang w:val="en-US" w:eastAsia="zh-CN"/>
        </w:rPr>
        <w:t>厦门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</w:rPr>
        <w:t>国家智能社会治理实验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  <w:lang w:eastAsia="zh-CN"/>
        </w:rPr>
        <w:t>特色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</w:rPr>
        <w:t>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default" w:ascii="华文中宋" w:hAnsi="华文中宋" w:eastAsia="华文中宋" w:cs="华文中宋"/>
          <w:b/>
          <w:bCs/>
          <w:color w:val="auto"/>
          <w:sz w:val="36"/>
          <w:szCs w:val="36"/>
          <w:u w:val="none"/>
          <w:lang w:val="en-US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  <w:lang w:eastAsia="zh-CN"/>
        </w:rPr>
        <w:t>应用场景建设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  <w:lang w:val="en-US" w:eastAsia="zh-CN"/>
        </w:rPr>
        <w:t>方案（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dotted"/>
          <w:lang w:val="en-US" w:eastAsia="zh-CN"/>
        </w:rPr>
        <w:t>申报提纲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u w:val="none"/>
          <w:lang w:val="en-US" w:eastAsia="zh-CN"/>
        </w:rPr>
        <w:t>）</w:t>
      </w:r>
    </w:p>
    <w:bookmarkEnd w:id="0"/>
    <w:p>
      <w:pPr>
        <w:pStyle w:val="2"/>
        <w:ind w:left="0" w:leftChars="0" w:firstLine="0" w:firstLineChars="0"/>
        <w:rPr>
          <w:b w:val="0"/>
          <w:bCs w:val="0"/>
          <w:color w:val="auto"/>
          <w:u w:val="none"/>
        </w:rPr>
      </w:pPr>
    </w:p>
    <w:tbl>
      <w:tblPr>
        <w:tblStyle w:val="4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6"/>
        <w:gridCol w:w="5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16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  <w:t>应用场景名称</w:t>
            </w:r>
          </w:p>
        </w:tc>
        <w:tc>
          <w:tcPr>
            <w:tcW w:w="5994" w:type="dxa"/>
            <w:noWrap w:val="0"/>
            <w:vAlign w:val="top"/>
          </w:tcPr>
          <w:p>
            <w:pPr>
              <w:pStyle w:val="6"/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16" w:type="dxa"/>
            <w:noWrap w:val="0"/>
            <w:vAlign w:val="center"/>
          </w:tcPr>
          <w:p>
            <w:pPr>
              <w:pStyle w:val="6"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  <w:t>应用场景性质</w:t>
            </w:r>
          </w:p>
        </w:tc>
        <w:tc>
          <w:tcPr>
            <w:tcW w:w="5994" w:type="dxa"/>
            <w:noWrap w:val="0"/>
            <w:vAlign w:val="top"/>
          </w:tcPr>
          <w:p>
            <w:pPr>
              <w:pStyle w:val="6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  <w:t>○新建应用场景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  <w:t>○已有场景或应用扩展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16" w:type="dxa"/>
            <w:noWrap w:val="0"/>
            <w:vAlign w:val="center"/>
          </w:tcPr>
          <w:p>
            <w:pPr>
              <w:pStyle w:val="6"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  <w:t>应用场景类型</w:t>
            </w:r>
          </w:p>
        </w:tc>
        <w:tc>
          <w:tcPr>
            <w:tcW w:w="5994" w:type="dxa"/>
            <w:noWrap w:val="0"/>
            <w:vAlign w:val="top"/>
          </w:tcPr>
          <w:p>
            <w:pPr>
              <w:pStyle w:val="6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  <w:t>○科研    ○商业    ○公益</w:t>
            </w:r>
          </w:p>
          <w:p>
            <w:pPr>
              <w:pStyle w:val="6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  <w:t>○其他（请备注：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2916" w:type="dxa"/>
            <w:noWrap w:val="0"/>
            <w:vAlign w:val="center"/>
          </w:tcPr>
          <w:p>
            <w:pPr>
              <w:pStyle w:val="6"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  <w:t>场景所属领域</w:t>
            </w:r>
          </w:p>
          <w:p>
            <w:pPr>
              <w:pStyle w:val="6"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  <w:t>（可多选）</w:t>
            </w:r>
          </w:p>
        </w:tc>
        <w:tc>
          <w:tcPr>
            <w:tcW w:w="5994" w:type="dxa"/>
            <w:noWrap w:val="0"/>
            <w:vAlign w:val="top"/>
          </w:tcPr>
          <w:p>
            <w:pPr>
              <w:pStyle w:val="6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>场馆运营类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>赛事安全类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体育消费类 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服务管理类 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2916" w:type="dxa"/>
            <w:noWrap w:val="0"/>
            <w:vAlign w:val="center"/>
          </w:tcPr>
          <w:p>
            <w:pPr>
              <w:pStyle w:val="6"/>
              <w:jc w:val="center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32"/>
                <w:szCs w:val="32"/>
              </w:rPr>
              <w:t>场景输出形式</w:t>
            </w:r>
          </w:p>
        </w:tc>
        <w:tc>
          <w:tcPr>
            <w:tcW w:w="5994" w:type="dxa"/>
            <w:noWrap w:val="0"/>
            <w:vAlign w:val="top"/>
          </w:tcPr>
          <w:p>
            <w:pPr>
              <w:pStyle w:val="6"/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>终端应用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  <w:t xml:space="preserve">算法模型  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  <w:t xml:space="preserve">数据产品  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  <w:t>分析报告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  <w:t>其他（请备注：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  <w:t>）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（一）拟申报应用场景的概述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（二）申报主体基本情况及相关优势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二、拟解决的问题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（一）行业发展现状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概括总结该场景目前存在的痛点、难点和堵点等问题。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（二）解决思路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提出应对破解的基本思路和实现路径。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三、建设目标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（一）阶段性目标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提出应用场景建设的短期和中期目标，其中短期目标要在2024年底前实现，中期目标要在2025年底前实现。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textAlignment w:val="auto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（二）远期目标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提出应用场景未来五年的发展和建设目标。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四、重点任务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textAlignment w:val="auto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（一）应用场景搭建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包括应用场景搭建方案及实施步骤。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textAlignment w:val="auto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（二）科研实验开展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包括应用场景科研实验方案及实施步骤。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五、运营管理及成果转化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textAlignment w:val="auto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（一）项目运营管理思路和方案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textAlignment w:val="auto"/>
        <w:rPr>
          <w:rFonts w:hint="default" w:ascii="楷体" w:hAnsi="楷体" w:eastAsia="楷体" w:cs="楷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（二）项目后续产业化发展方向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六、伦理审查自查自评情况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应用场景建设需进行伦理审查自查自评，如涉及技术伦理和科研伦理等内容，需确保项目实施符合伦理安全规范，并就相关措施予以说明。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七、保障措施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textAlignment w:val="auto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（一）资金保障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textAlignment w:val="auto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（二）技术和研究能力保障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textAlignment w:val="auto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（三）软硬件设备设施保障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textAlignment w:val="auto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（四）团队和人员保障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（五）项目和数据安全保障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八、其他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其他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需要说明的内容。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TdlMGE4Njk5MDE1OWFmMjA0MjllYmU3NTlhZjYifQ=="/>
  </w:docVars>
  <w:rsids>
    <w:rsidRoot w:val="3852420C"/>
    <w:rsid w:val="3852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表格文字"/>
    <w:basedOn w:val="1"/>
    <w:qFormat/>
    <w:uiPriority w:val="0"/>
    <w:pPr>
      <w:jc w:val="left"/>
    </w:pPr>
    <w:rPr>
      <w:rFonts w:ascii="Times New Roman" w:hAnsi="Times New Roman" w:eastAsia="宋体" w:cs="Times New Roman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2023-06-14T02:31:00Z</dcterms:created>
  <dc:creator>wy</dc:creator>
  <cp:lastModifiedBy>wy</cp:lastModifiedBy>
  <dcterms:modified xsi:type="dcterms:W3CDTF">2023-06-14T02:31:43Z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F7D12F14DA89419A9B1E5CFCA07E450D_11</vt:lpwstr>
  </property>
</Properties>
</file>